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CD" w:rsidRPr="00D5544B" w:rsidRDefault="00D5544B" w:rsidP="00892EDA">
      <w:pPr>
        <w:jc w:val="center"/>
        <w:rPr>
          <w:b/>
        </w:rPr>
      </w:pPr>
      <w:r w:rsidRPr="00D5544B">
        <w:rPr>
          <w:b/>
        </w:rPr>
        <w:t>Seneca Falls Library Board Meeting Minutes</w:t>
      </w:r>
    </w:p>
    <w:p w:rsidR="00D616CD" w:rsidRDefault="003E7DCB" w:rsidP="00D616CD">
      <w:pPr>
        <w:jc w:val="center"/>
      </w:pPr>
      <w:r>
        <w:t>January 28, 2019 – 5:30 PM</w:t>
      </w:r>
    </w:p>
    <w:p w:rsidR="00D616CD" w:rsidRDefault="00D616CD"/>
    <w:p w:rsidR="00387B1E" w:rsidRDefault="00D616CD">
      <w:r>
        <w:t xml:space="preserve">Present:  Marty Toombs, Dan </w:t>
      </w:r>
      <w:proofErr w:type="spellStart"/>
      <w:r>
        <w:t>Emmo</w:t>
      </w:r>
      <w:proofErr w:type="spellEnd"/>
      <w:r>
        <w:t xml:space="preserve">, Bob </w:t>
      </w:r>
      <w:proofErr w:type="spellStart"/>
      <w:r>
        <w:t>Kernan</w:t>
      </w:r>
      <w:proofErr w:type="spellEnd"/>
      <w:r>
        <w:t xml:space="preserve">, Mari Sandroni, Laurie </w:t>
      </w:r>
      <w:r w:rsidR="00D5544B">
        <w:t>Lorenzetti</w:t>
      </w:r>
      <w:r>
        <w:t>, Maggie Carson, Marie Leo,</w:t>
      </w:r>
      <w:r w:rsidR="00D5544B">
        <w:t xml:space="preserve"> Marcy </w:t>
      </w:r>
      <w:proofErr w:type="spellStart"/>
      <w:r w:rsidR="00D5544B">
        <w:t>Neumire</w:t>
      </w:r>
      <w:proofErr w:type="spellEnd"/>
      <w:r w:rsidR="00D5544B">
        <w:t xml:space="preserve">, </w:t>
      </w:r>
      <w:r>
        <w:t xml:space="preserve">Susan </w:t>
      </w:r>
      <w:proofErr w:type="spellStart"/>
      <w:r>
        <w:t>Sinicropi</w:t>
      </w:r>
      <w:proofErr w:type="spellEnd"/>
      <w:r>
        <w:t>,</w:t>
      </w:r>
      <w:r w:rsidR="006C1725">
        <w:t xml:space="preserve"> </w:t>
      </w:r>
      <w:r w:rsidR="00892EDA">
        <w:t xml:space="preserve">and </w:t>
      </w:r>
      <w:r w:rsidR="006C1725">
        <w:t>Pat Novak.</w:t>
      </w:r>
    </w:p>
    <w:p w:rsidR="00D616CD" w:rsidRDefault="00D616CD">
      <w:r>
        <w:t xml:space="preserve">Absent:  Vince </w:t>
      </w:r>
      <w:proofErr w:type="spellStart"/>
      <w:r>
        <w:t>Sinicropi</w:t>
      </w:r>
      <w:proofErr w:type="spellEnd"/>
      <w:r>
        <w:t xml:space="preserve">, Derek Dyson, </w:t>
      </w:r>
      <w:r w:rsidR="00D5544B">
        <w:t>Deb Jones</w:t>
      </w:r>
    </w:p>
    <w:p w:rsidR="0060140F" w:rsidRDefault="003E7DCB" w:rsidP="0060140F">
      <w:r>
        <w:t xml:space="preserve">Staff:  </w:t>
      </w:r>
      <w:r w:rsidR="00D616CD">
        <w:t xml:space="preserve">Jenny Burnett and Lori Stoudt </w:t>
      </w:r>
    </w:p>
    <w:p w:rsidR="0060140F" w:rsidRDefault="0060140F" w:rsidP="0060140F"/>
    <w:p w:rsidR="0060140F" w:rsidRDefault="000F6008" w:rsidP="0060140F">
      <w:r>
        <w:t>I</w:t>
      </w:r>
      <w:r w:rsidR="0060140F">
        <w:t>) Reports to the Board</w:t>
      </w:r>
    </w:p>
    <w:p w:rsidR="000F6008" w:rsidRDefault="000F6008" w:rsidP="00892EDA">
      <w:pPr>
        <w:ind w:firstLine="360"/>
      </w:pPr>
      <w:r>
        <w:t>A</w:t>
      </w:r>
      <w:r w:rsidR="0060140F">
        <w:t xml:space="preserve">) </w:t>
      </w:r>
      <w:r w:rsidR="00D616CD">
        <w:t xml:space="preserve">President </w:t>
      </w:r>
      <w:r w:rsidR="00EE1614">
        <w:t>Report</w:t>
      </w:r>
    </w:p>
    <w:p w:rsidR="00793984" w:rsidRDefault="000F6008" w:rsidP="00892EDA">
      <w:pPr>
        <w:ind w:left="720" w:firstLine="360"/>
      </w:pPr>
      <w:r>
        <w:t>1.</w:t>
      </w:r>
      <w:r w:rsidR="003A48A2">
        <w:t xml:space="preserve">) </w:t>
      </w:r>
      <w:r w:rsidR="0060140F">
        <w:t xml:space="preserve"> </w:t>
      </w:r>
      <w:r w:rsidR="00D616CD">
        <w:t>Grant update</w:t>
      </w:r>
      <w:r w:rsidR="00793984">
        <w:t>s:</w:t>
      </w:r>
    </w:p>
    <w:p w:rsidR="00D616CD" w:rsidRDefault="000F6008" w:rsidP="003A48A2">
      <w:pPr>
        <w:ind w:left="1440"/>
      </w:pPr>
      <w:r>
        <w:t xml:space="preserve">a.) </w:t>
      </w:r>
      <w:r w:rsidR="003A48A2">
        <w:t>The LED grant - Prices c</w:t>
      </w:r>
      <w:r w:rsidR="005F6447">
        <w:t>ame in lower</w:t>
      </w:r>
      <w:r w:rsidR="003A48A2">
        <w:t xml:space="preserve"> than expected</w:t>
      </w:r>
      <w:r w:rsidR="005F6447">
        <w:t xml:space="preserve">.  </w:t>
      </w:r>
      <w:r w:rsidR="003A48A2">
        <w:t>The grant was a</w:t>
      </w:r>
      <w:r w:rsidR="005F6447">
        <w:t>mend</w:t>
      </w:r>
      <w:r w:rsidR="003A48A2">
        <w:t>ed</w:t>
      </w:r>
      <w:r w:rsidR="005F6447">
        <w:t xml:space="preserve"> to add </w:t>
      </w:r>
      <w:r w:rsidR="001F312B">
        <w:t xml:space="preserve">the </w:t>
      </w:r>
      <w:r w:rsidR="005F6447">
        <w:t xml:space="preserve">security system.  </w:t>
      </w:r>
      <w:r w:rsidR="003A48A2">
        <w:t>The LED grantors approved the amendment.  The Library q</w:t>
      </w:r>
      <w:r w:rsidR="005F6447">
        <w:t>ualified for a</w:t>
      </w:r>
      <w:r w:rsidR="003A48A2">
        <w:t>ll of the money of the grant and we c</w:t>
      </w:r>
      <w:r w:rsidR="005F6447">
        <w:t xml:space="preserve">losed out the grant successfully.  </w:t>
      </w:r>
    </w:p>
    <w:p w:rsidR="005F6447" w:rsidRDefault="000F6008" w:rsidP="003A48A2">
      <w:pPr>
        <w:ind w:left="1440"/>
      </w:pPr>
      <w:r>
        <w:t>b.)</w:t>
      </w:r>
      <w:r w:rsidR="00892EDA">
        <w:t xml:space="preserve"> </w:t>
      </w:r>
      <w:r w:rsidR="003A48A2">
        <w:t xml:space="preserve">DASNY’s </w:t>
      </w:r>
      <w:r w:rsidR="005F6447">
        <w:t xml:space="preserve">SAM </w:t>
      </w:r>
      <w:r w:rsidR="003A48A2">
        <w:t>grant was a</w:t>
      </w:r>
      <w:r w:rsidR="005F6447">
        <w:t>mend to include</w:t>
      </w:r>
      <w:r w:rsidR="001F312B">
        <w:t xml:space="preserve"> the</w:t>
      </w:r>
      <w:r w:rsidR="005F6447">
        <w:t xml:space="preserve"> circulation desk, parking lot, </w:t>
      </w:r>
      <w:r w:rsidR="003A48A2">
        <w:t>and Cayuga Street sign</w:t>
      </w:r>
      <w:r w:rsidR="00EE1614">
        <w:t xml:space="preserve">.  </w:t>
      </w:r>
      <w:r w:rsidR="003A48A2">
        <w:t>They will only fund carpeting</w:t>
      </w:r>
      <w:r w:rsidR="00EE1614">
        <w:t xml:space="preserve"> in </w:t>
      </w:r>
      <w:r w:rsidR="003A48A2">
        <w:t>the area behind the circulation desk. SAM grantors a</w:t>
      </w:r>
      <w:r w:rsidR="00EE1614">
        <w:t>pproved the amendment.</w:t>
      </w:r>
      <w:r w:rsidR="00C446D3">
        <w:t xml:space="preserve">  </w:t>
      </w:r>
      <w:r w:rsidR="003A48A2">
        <w:t xml:space="preserve">The SFL will </w:t>
      </w:r>
      <w:r w:rsidR="001F312B">
        <w:t xml:space="preserve">also </w:t>
      </w:r>
      <w:r w:rsidR="003A48A2">
        <w:t>be reimbursed for past work on the H</w:t>
      </w:r>
      <w:r w:rsidR="00793984">
        <w:t>V</w:t>
      </w:r>
      <w:r w:rsidR="003A48A2">
        <w:t>A</w:t>
      </w:r>
      <w:r w:rsidR="00793984">
        <w:t xml:space="preserve">C, shed and driveway </w:t>
      </w:r>
      <w:r w:rsidR="003A48A2">
        <w:t xml:space="preserve">as </w:t>
      </w:r>
      <w:r w:rsidR="00793984">
        <w:t xml:space="preserve">part of </w:t>
      </w:r>
      <w:r w:rsidR="001F312B">
        <w:t>the grant</w:t>
      </w:r>
      <w:r w:rsidR="003A48A2">
        <w:t xml:space="preserve">. </w:t>
      </w:r>
    </w:p>
    <w:p w:rsidR="00EA76D8" w:rsidRDefault="00EA76D8" w:rsidP="003A48A2">
      <w:pPr>
        <w:ind w:left="1440"/>
      </w:pPr>
    </w:p>
    <w:p w:rsidR="007E61F8" w:rsidRDefault="000F6008" w:rsidP="00892EDA">
      <w:pPr>
        <w:ind w:left="720" w:firstLine="360"/>
      </w:pPr>
      <w:r>
        <w:t xml:space="preserve">2.) Plummer Bequest - </w:t>
      </w:r>
      <w:r w:rsidR="00AA0235">
        <w:t>See Use of Plummer Bequest handout</w:t>
      </w:r>
    </w:p>
    <w:p w:rsidR="000F6008" w:rsidRDefault="000F6008" w:rsidP="000F6008">
      <w:pPr>
        <w:ind w:left="1440"/>
      </w:pPr>
      <w:r>
        <w:t>a.) Motion to approve A-D spending as outlined on the “Use of Plummer Bequest” handout.  Maggie moves.  Sue seconds.  Motion approved.</w:t>
      </w:r>
    </w:p>
    <w:p w:rsidR="00297CCE" w:rsidRDefault="000F6008" w:rsidP="000F6008">
      <w:pPr>
        <w:ind w:left="1440"/>
      </w:pPr>
      <w:r>
        <w:t xml:space="preserve">b.) At least one </w:t>
      </w:r>
      <w:r w:rsidR="001F312B">
        <w:t xml:space="preserve">patron-use </w:t>
      </w:r>
      <w:r>
        <w:t>computer sh</w:t>
      </w:r>
      <w:r w:rsidR="001F312B">
        <w:t xml:space="preserve">ould be set aside by </w:t>
      </w:r>
      <w:r>
        <w:t xml:space="preserve">April to accommodate patrons completing the census.  </w:t>
      </w:r>
    </w:p>
    <w:p w:rsidR="006E3B49" w:rsidRDefault="000F6008" w:rsidP="000F6008">
      <w:pPr>
        <w:ind w:left="1440"/>
      </w:pPr>
      <w:r>
        <w:t xml:space="preserve">c.) </w:t>
      </w:r>
      <w:r w:rsidR="001F312B">
        <w:t>There was a d</w:t>
      </w:r>
      <w:r>
        <w:t>iscussion</w:t>
      </w:r>
      <w:r w:rsidR="001F312B">
        <w:t xml:space="preserve"> on </w:t>
      </w:r>
      <w:r>
        <w:t xml:space="preserve">the type of flooring to use in the </w:t>
      </w:r>
      <w:r w:rsidR="001F312B">
        <w:t xml:space="preserve">Littlejohn </w:t>
      </w:r>
      <w:r>
        <w:t>conference room and the area</w:t>
      </w:r>
      <w:r w:rsidR="001F312B">
        <w:t>s</w:t>
      </w:r>
      <w:r>
        <w:t xml:space="preserve"> in front of and behind the circulation desk.  Luxury vinyl tile samples from </w:t>
      </w:r>
      <w:r w:rsidR="008C252F">
        <w:t>Ch</w:t>
      </w:r>
      <w:r w:rsidR="00D77FF8">
        <w:t>urch Creative Flooring, Penn Ya</w:t>
      </w:r>
      <w:r w:rsidR="008C252F">
        <w:t>n</w:t>
      </w:r>
      <w:r>
        <w:t xml:space="preserve"> were shown. Staff may choose the floor color</w:t>
      </w:r>
      <w:r w:rsidR="008C252F">
        <w:t xml:space="preserve">.  </w:t>
      </w:r>
      <w:r>
        <w:t>The SAM g</w:t>
      </w:r>
      <w:r w:rsidR="006E3B49">
        <w:t>rant</w:t>
      </w:r>
      <w:r>
        <w:t xml:space="preserve"> money</w:t>
      </w:r>
      <w:r w:rsidR="006E3B49">
        <w:t xml:space="preserve"> must come in first for </w:t>
      </w:r>
      <w:r>
        <w:t xml:space="preserve">the circulation desk before </w:t>
      </w:r>
      <w:r w:rsidR="001F312B">
        <w:t xml:space="preserve">the </w:t>
      </w:r>
      <w:r>
        <w:t>board</w:t>
      </w:r>
      <w:r w:rsidR="006E3B49">
        <w:t xml:space="preserve"> commit</w:t>
      </w:r>
      <w:r>
        <w:t>s</w:t>
      </w:r>
      <w:r w:rsidR="006E3B49">
        <w:t xml:space="preserve"> t</w:t>
      </w:r>
      <w:r w:rsidR="001F312B">
        <w:t>o flooring</w:t>
      </w:r>
      <w:r>
        <w:t xml:space="preserve">. </w:t>
      </w:r>
    </w:p>
    <w:p w:rsidR="006E3B49" w:rsidRDefault="00EA76D8" w:rsidP="00EA76D8">
      <w:pPr>
        <w:ind w:left="1440"/>
      </w:pPr>
      <w:r>
        <w:lastRenderedPageBreak/>
        <w:t>d.) Options 1 &amp; 2 on the “Use of Plummer Bequest” handout will be brought before the Finance Committee to discuss.  The committee will come back with recommendations before a Board decision is made</w:t>
      </w:r>
      <w:r w:rsidR="006E3B49">
        <w:t>.</w:t>
      </w:r>
    </w:p>
    <w:p w:rsidR="006E3B49" w:rsidRDefault="00EA76D8" w:rsidP="00EA76D8">
      <w:pPr>
        <w:ind w:left="1440"/>
      </w:pPr>
      <w:r>
        <w:t>e.) The Plummer Bequest is an u</w:t>
      </w:r>
      <w:r w:rsidR="006E3B49">
        <w:t xml:space="preserve">nrestricted gift. </w:t>
      </w:r>
      <w:r>
        <w:t xml:space="preserve"> Once a final decision on how all of the money will be used is made then a f</w:t>
      </w:r>
      <w:r w:rsidR="006E3B49">
        <w:t xml:space="preserve">ollow up letter </w:t>
      </w:r>
      <w:r>
        <w:t xml:space="preserve">will be mailed </w:t>
      </w:r>
      <w:r w:rsidR="006E3B49">
        <w:t>to family as a courtesy.</w:t>
      </w:r>
    </w:p>
    <w:p w:rsidR="00EA76D8" w:rsidRDefault="00EA76D8"/>
    <w:p w:rsidR="007A08A6" w:rsidRDefault="00EA76D8" w:rsidP="00892EDA">
      <w:pPr>
        <w:ind w:left="720"/>
      </w:pPr>
      <w:r>
        <w:t xml:space="preserve">3.) </w:t>
      </w:r>
      <w:r w:rsidR="007A08A6">
        <w:t xml:space="preserve">Tax Levy Increase Request:  </w:t>
      </w:r>
      <w:r w:rsidR="001F312B">
        <w:t>A</w:t>
      </w:r>
      <w:r>
        <w:t xml:space="preserve"> </w:t>
      </w:r>
      <w:r w:rsidR="007A08A6">
        <w:t xml:space="preserve">letter to </w:t>
      </w:r>
      <w:r>
        <w:t xml:space="preserve">the Seneca Falls Central School District </w:t>
      </w:r>
      <w:r w:rsidR="007A08A6">
        <w:t>superintendent</w:t>
      </w:r>
      <w:r w:rsidR="001F312B">
        <w:t xml:space="preserve"> will be written</w:t>
      </w:r>
      <w:r w:rsidR="007A08A6">
        <w:t xml:space="preserve"> stating our intention to ask for an</w:t>
      </w:r>
      <w:r w:rsidR="001F312B">
        <w:t xml:space="preserve"> annual increase</w:t>
      </w:r>
      <w:r w:rsidR="007A08A6">
        <w:t>.  Bob</w:t>
      </w:r>
      <w:r>
        <w:t xml:space="preserve"> moves</w:t>
      </w:r>
      <w:r w:rsidR="007A08A6">
        <w:t>.  Sue</w:t>
      </w:r>
      <w:r>
        <w:t xml:space="preserve"> seconded</w:t>
      </w:r>
      <w:r w:rsidR="007A08A6">
        <w:t xml:space="preserve">.  </w:t>
      </w:r>
      <w:r>
        <w:t xml:space="preserve">Motion approved. </w:t>
      </w:r>
    </w:p>
    <w:p w:rsidR="007A08A6" w:rsidRDefault="007A08A6"/>
    <w:p w:rsidR="00EA76D8" w:rsidRDefault="00EA76D8" w:rsidP="00892EDA">
      <w:pPr>
        <w:ind w:left="360"/>
      </w:pPr>
      <w:r>
        <w:t>B.) Treasurer’s Report</w:t>
      </w:r>
    </w:p>
    <w:p w:rsidR="007A08A6" w:rsidRDefault="00EA76D8" w:rsidP="00EA76D8">
      <w:pPr>
        <w:ind w:firstLine="720"/>
      </w:pPr>
      <w:r>
        <w:t xml:space="preserve">1.) </w:t>
      </w:r>
      <w:r w:rsidR="007A08A6">
        <w:t>See Treasurer’s Report</w:t>
      </w:r>
    </w:p>
    <w:p w:rsidR="007B4FE8" w:rsidRDefault="007B4FE8"/>
    <w:p w:rsidR="00EA76D8" w:rsidRDefault="00EA76D8" w:rsidP="00892EDA">
      <w:pPr>
        <w:ind w:firstLine="360"/>
      </w:pPr>
      <w:r>
        <w:t xml:space="preserve">C.) </w:t>
      </w:r>
      <w:r w:rsidR="00852C8A">
        <w:t>Director</w:t>
      </w:r>
      <w:r>
        <w:t>’s Report</w:t>
      </w:r>
      <w:r w:rsidR="00852C8A">
        <w:t xml:space="preserve"> </w:t>
      </w:r>
    </w:p>
    <w:p w:rsidR="007B4FE8" w:rsidRDefault="00EA76D8" w:rsidP="00EA76D8">
      <w:pPr>
        <w:ind w:firstLine="720"/>
      </w:pPr>
      <w:r>
        <w:t xml:space="preserve">1.) </w:t>
      </w:r>
      <w:r w:rsidR="00852C8A">
        <w:t>See January 2019 Library Director Report</w:t>
      </w:r>
    </w:p>
    <w:p w:rsidR="00852C8A" w:rsidRDefault="0096569D" w:rsidP="0096569D">
      <w:pPr>
        <w:ind w:left="720"/>
      </w:pPr>
      <w:r>
        <w:t xml:space="preserve">2.) There were </w:t>
      </w:r>
      <w:r w:rsidR="007B4FE8">
        <w:t xml:space="preserve">1583 </w:t>
      </w:r>
      <w:r w:rsidR="000A2557">
        <w:t xml:space="preserve">patrons </w:t>
      </w:r>
      <w:r w:rsidR="007B4FE8">
        <w:t>with fines</w:t>
      </w:r>
      <w:r>
        <w:t xml:space="preserve"> that will be forgiven.  Letters to these patrons will be mailed to invite them back</w:t>
      </w:r>
      <w:r w:rsidR="007B4FE8">
        <w:t xml:space="preserve">.  </w:t>
      </w:r>
    </w:p>
    <w:p w:rsidR="000A2557" w:rsidRDefault="0096569D" w:rsidP="00592A24">
      <w:pPr>
        <w:ind w:left="720"/>
      </w:pPr>
      <w:r>
        <w:t xml:space="preserve">3.) The Ying Quartet has been scheduled to appear on October 5, 2019.  They have increased their rate </w:t>
      </w:r>
      <w:r w:rsidR="00592A24">
        <w:t xml:space="preserve">to $3500.  </w:t>
      </w:r>
      <w:r>
        <w:t xml:space="preserve">Philip Withers will cover the program expense.  </w:t>
      </w:r>
      <w:r w:rsidR="00592A24">
        <w:t>Approval is needed to host the Ying Quartet.</w:t>
      </w:r>
      <w:r w:rsidR="000A2557">
        <w:t xml:space="preserve">  Bob</w:t>
      </w:r>
      <w:r w:rsidR="00592A24">
        <w:t xml:space="preserve"> moves</w:t>
      </w:r>
      <w:r w:rsidR="000A2557">
        <w:t>.  Marcy</w:t>
      </w:r>
      <w:r w:rsidR="00592A24">
        <w:t xml:space="preserve"> seconds</w:t>
      </w:r>
      <w:r w:rsidR="000A2557">
        <w:t xml:space="preserve">.  </w:t>
      </w:r>
      <w:r w:rsidR="00592A24">
        <w:t xml:space="preserve">Motion approved.  </w:t>
      </w:r>
    </w:p>
    <w:p w:rsidR="000A2557" w:rsidRDefault="00592A24" w:rsidP="00592A24">
      <w:pPr>
        <w:ind w:left="720"/>
      </w:pPr>
      <w:r>
        <w:t>4.) FLLS is negotiating a telecommunications contract for a new b</w:t>
      </w:r>
      <w:r w:rsidR="000A2557">
        <w:t>roadband</w:t>
      </w:r>
      <w:r>
        <w:t xml:space="preserve"> connection.  The new system should</w:t>
      </w:r>
      <w:r w:rsidR="000A2557">
        <w:t xml:space="preserve"> to get a fast</w:t>
      </w:r>
      <w:r>
        <w:t>er connection for the patrons and leave a separate connection for the staff.</w:t>
      </w:r>
    </w:p>
    <w:p w:rsidR="000A2557" w:rsidRDefault="00592A24" w:rsidP="00592A24">
      <w:pPr>
        <w:ind w:left="720"/>
      </w:pPr>
      <w:r>
        <w:t>5.) The d</w:t>
      </w:r>
      <w:r w:rsidR="005C0063">
        <w:t>oor coun</w:t>
      </w:r>
      <w:r>
        <w:t>ters stopped working in December</w:t>
      </w:r>
      <w:r w:rsidR="005C0063">
        <w:t xml:space="preserve"> 2018.  A door count is required for</w:t>
      </w:r>
      <w:r>
        <w:t xml:space="preserve"> the NYS Library</w:t>
      </w:r>
      <w:r w:rsidR="005C0063">
        <w:t xml:space="preserve"> Annual Report.   </w:t>
      </w:r>
      <w:r>
        <w:t>The units n</w:t>
      </w:r>
      <w:r w:rsidR="005C0063">
        <w:t xml:space="preserve">eed to </w:t>
      </w:r>
      <w:r>
        <w:t xml:space="preserve">be </w:t>
      </w:r>
      <w:r w:rsidR="005C0063">
        <w:t xml:space="preserve">replace.  </w:t>
      </w:r>
      <w:r>
        <w:t xml:space="preserve">Motion to approve the purchase of the All-Tag Traffic Counters.  </w:t>
      </w:r>
      <w:r w:rsidR="006C1725">
        <w:t>Bob</w:t>
      </w:r>
      <w:r>
        <w:t xml:space="preserve"> moves</w:t>
      </w:r>
      <w:r w:rsidR="006C1725">
        <w:t>.  Maggie</w:t>
      </w:r>
      <w:r>
        <w:t xml:space="preserve"> seconds</w:t>
      </w:r>
      <w:r w:rsidR="006C1725">
        <w:t xml:space="preserve">.  </w:t>
      </w:r>
      <w:r>
        <w:t xml:space="preserve">Motion approved. </w:t>
      </w:r>
    </w:p>
    <w:p w:rsidR="00BA0B2D" w:rsidRDefault="00BA0B2D" w:rsidP="00E770BB">
      <w:pPr>
        <w:ind w:left="720"/>
      </w:pPr>
      <w:r>
        <w:t xml:space="preserve">6.) Patron Karen Kelley has offered to purchase a water fountain in the hallway.  Her only requirement is that it has a bottle filler.  Jenny will ask Bret </w:t>
      </w:r>
      <w:proofErr w:type="spellStart"/>
      <w:r w:rsidR="006C1725">
        <w:t>Tandle</w:t>
      </w:r>
      <w:proofErr w:type="spellEnd"/>
      <w:r w:rsidR="006C1725">
        <w:t xml:space="preserve"> </w:t>
      </w:r>
      <w:r>
        <w:t xml:space="preserve">for a </w:t>
      </w:r>
      <w:r w:rsidR="006C1725">
        <w:t xml:space="preserve">quote </w:t>
      </w:r>
      <w:r>
        <w:t xml:space="preserve">for </w:t>
      </w:r>
      <w:r w:rsidR="006C1725">
        <w:t xml:space="preserve">installation.  </w:t>
      </w:r>
      <w:r>
        <w:t xml:space="preserve">The fountain estimate is </w:t>
      </w:r>
      <w:r w:rsidR="006C1725">
        <w:t xml:space="preserve">$900 - $1200 to retrofit.  </w:t>
      </w:r>
      <w:r>
        <w:t>Motion to approve to purchase and install</w:t>
      </w:r>
      <w:r w:rsidR="00A41F21">
        <w:t>ation of</w:t>
      </w:r>
      <w:r>
        <w:t xml:space="preserve"> a new water fountain.  Dan moves.  Pat seconds.  Motion approved.  </w:t>
      </w:r>
    </w:p>
    <w:p w:rsidR="006C1725" w:rsidRDefault="00BA0B2D" w:rsidP="00E770BB">
      <w:pPr>
        <w:ind w:left="720"/>
      </w:pPr>
      <w:r>
        <w:t>7.) Sue suggested that Karen Kelley should receive a g</w:t>
      </w:r>
      <w:r w:rsidR="006C1725">
        <w:t>old leaf</w:t>
      </w:r>
      <w:r>
        <w:t xml:space="preserve"> on the Giving Tree for her donation for the water fountain. </w:t>
      </w:r>
    </w:p>
    <w:p w:rsidR="006C1725" w:rsidRDefault="006C1725"/>
    <w:p w:rsidR="00D805E9" w:rsidRDefault="00D805E9">
      <w:r>
        <w:t>II.) Committee Reports</w:t>
      </w:r>
    </w:p>
    <w:p w:rsidR="00D805E9" w:rsidRDefault="00D805E9" w:rsidP="00892EDA">
      <w:pPr>
        <w:pStyle w:val="ListParagraph"/>
        <w:numPr>
          <w:ilvl w:val="0"/>
          <w:numId w:val="3"/>
        </w:numPr>
        <w:ind w:left="720"/>
      </w:pPr>
      <w:r>
        <w:t>Buildings and Grounds</w:t>
      </w:r>
    </w:p>
    <w:p w:rsidR="006C1725" w:rsidRDefault="006C1725" w:rsidP="00892EDA">
      <w:pPr>
        <w:pStyle w:val="ListParagraph"/>
        <w:numPr>
          <w:ilvl w:val="0"/>
          <w:numId w:val="7"/>
        </w:numPr>
      </w:pPr>
      <w:r>
        <w:t xml:space="preserve">See Buildings &amp; Grounds Report </w:t>
      </w:r>
    </w:p>
    <w:p w:rsidR="00D805E9" w:rsidRDefault="00D805E9" w:rsidP="00D805E9">
      <w:pPr>
        <w:pStyle w:val="ListParagraph"/>
        <w:ind w:left="1800"/>
      </w:pPr>
    </w:p>
    <w:p w:rsidR="00616062" w:rsidRDefault="00616062" w:rsidP="00892EDA">
      <w:pPr>
        <w:pStyle w:val="ListParagraph"/>
        <w:numPr>
          <w:ilvl w:val="0"/>
          <w:numId w:val="3"/>
        </w:numPr>
        <w:tabs>
          <w:tab w:val="left" w:pos="720"/>
        </w:tabs>
        <w:ind w:hanging="720"/>
      </w:pPr>
      <w:r>
        <w:t>Policy and Ethics</w:t>
      </w:r>
    </w:p>
    <w:p w:rsidR="008447E1" w:rsidRDefault="00616062" w:rsidP="00892EDA">
      <w:pPr>
        <w:pStyle w:val="ListParagraph"/>
        <w:numPr>
          <w:ilvl w:val="0"/>
          <w:numId w:val="5"/>
        </w:numPr>
        <w:ind w:left="1080"/>
      </w:pPr>
      <w:r>
        <w:t>See Confiden</w:t>
      </w:r>
      <w:r w:rsidR="008447E1">
        <w:t>tiality of Library Records handout</w:t>
      </w:r>
    </w:p>
    <w:p w:rsidR="00616062" w:rsidRDefault="00A41F21" w:rsidP="00721775">
      <w:pPr>
        <w:pStyle w:val="ListParagraph"/>
        <w:numPr>
          <w:ilvl w:val="0"/>
          <w:numId w:val="6"/>
        </w:numPr>
      </w:pPr>
      <w:r>
        <w:t>Proposed change</w:t>
      </w:r>
      <w:r w:rsidR="008447E1">
        <w:t xml:space="preserve"> to the Confidentiality policy</w:t>
      </w:r>
      <w:r w:rsidR="00721775">
        <w:t xml:space="preserve">.  </w:t>
      </w:r>
      <w:r>
        <w:t xml:space="preserve">Addition:  </w:t>
      </w:r>
      <w:r w:rsidR="00721775">
        <w:t>A s</w:t>
      </w:r>
      <w:r w:rsidR="008447E1">
        <w:t>ubpoena or police warrant would be needed for anyone, including law enforcement, to view surveillance video recordings.</w:t>
      </w:r>
      <w:r w:rsidR="00721775">
        <w:t xml:space="preserve">  Motion to approve the change to the Confidentiality of Library Records.  </w:t>
      </w:r>
      <w:r w:rsidR="0004688D">
        <w:t>Mari</w:t>
      </w:r>
      <w:r w:rsidR="00721775">
        <w:t xml:space="preserve"> moves</w:t>
      </w:r>
      <w:r w:rsidR="00616062">
        <w:t>. Laurie</w:t>
      </w:r>
      <w:r w:rsidR="00721775">
        <w:t xml:space="preserve"> seconds.  Motion approved.</w:t>
      </w:r>
    </w:p>
    <w:p w:rsidR="00892EDA" w:rsidRDefault="00892EDA" w:rsidP="00892EDA">
      <w:pPr>
        <w:pStyle w:val="ListParagraph"/>
        <w:ind w:left="1440"/>
      </w:pPr>
    </w:p>
    <w:p w:rsidR="00892EDA" w:rsidRDefault="00A41F21" w:rsidP="00892EDA">
      <w:pPr>
        <w:pStyle w:val="ListParagraph"/>
        <w:numPr>
          <w:ilvl w:val="0"/>
          <w:numId w:val="5"/>
        </w:numPr>
        <w:ind w:left="1080"/>
      </w:pPr>
      <w:r>
        <w:t>See 3D Printer Policy</w:t>
      </w:r>
    </w:p>
    <w:p w:rsidR="00616062" w:rsidRDefault="00892EDA" w:rsidP="00892EDA">
      <w:pPr>
        <w:pStyle w:val="ListParagraph"/>
        <w:numPr>
          <w:ilvl w:val="0"/>
          <w:numId w:val="8"/>
        </w:numPr>
      </w:pPr>
      <w:r>
        <w:t xml:space="preserve">Motion to approve the new 3D Printer Policy.  </w:t>
      </w:r>
      <w:r w:rsidR="00616062">
        <w:t>Mari</w:t>
      </w:r>
      <w:r>
        <w:t xml:space="preserve"> motions.  Pat seconds.  Motion approved.</w:t>
      </w:r>
    </w:p>
    <w:p w:rsidR="00892EDA" w:rsidRDefault="00892EDA" w:rsidP="00892EDA">
      <w:pPr>
        <w:pStyle w:val="ListParagraph"/>
        <w:ind w:left="1800"/>
      </w:pPr>
    </w:p>
    <w:p w:rsidR="00892EDA" w:rsidRDefault="00616062" w:rsidP="00892EDA">
      <w:pPr>
        <w:pStyle w:val="ListParagraph"/>
        <w:numPr>
          <w:ilvl w:val="0"/>
          <w:numId w:val="5"/>
        </w:numPr>
        <w:ind w:left="1080"/>
      </w:pPr>
      <w:r>
        <w:t xml:space="preserve">See Chromebook Checkout Policy </w:t>
      </w:r>
    </w:p>
    <w:p w:rsidR="00616062" w:rsidRDefault="00892EDA" w:rsidP="00892EDA">
      <w:pPr>
        <w:pStyle w:val="ListParagraph"/>
        <w:ind w:left="1440"/>
      </w:pPr>
      <w:r>
        <w:t>a.) Motion to approve the new Chrom</w:t>
      </w:r>
      <w:r w:rsidR="00A41F21">
        <w:t>e</w:t>
      </w:r>
      <w:bookmarkStart w:id="0" w:name="_GoBack"/>
      <w:bookmarkEnd w:id="0"/>
      <w:r>
        <w:t xml:space="preserve">book Checkout Policy.  </w:t>
      </w:r>
      <w:r w:rsidR="0004688D">
        <w:t>Bob</w:t>
      </w:r>
      <w:r>
        <w:t xml:space="preserve"> moves</w:t>
      </w:r>
      <w:r w:rsidR="0004688D">
        <w:t>.  Maggie</w:t>
      </w:r>
      <w:r>
        <w:t xml:space="preserve"> seconds.  Motion approved</w:t>
      </w:r>
      <w:r w:rsidR="0004688D">
        <w:t>.</w:t>
      </w:r>
    </w:p>
    <w:p w:rsidR="00D805E9" w:rsidRDefault="00D805E9" w:rsidP="00D974AB">
      <w:pPr>
        <w:tabs>
          <w:tab w:val="left" w:pos="360"/>
        </w:tabs>
        <w:ind w:left="360"/>
      </w:pPr>
      <w:r>
        <w:t>C.) Strategic Planning / Finance - none</w:t>
      </w:r>
    </w:p>
    <w:p w:rsidR="00D805E9" w:rsidRDefault="00D805E9" w:rsidP="00D974AB">
      <w:pPr>
        <w:ind w:left="360"/>
      </w:pPr>
      <w:r>
        <w:t>D.) Audit - none</w:t>
      </w:r>
    </w:p>
    <w:p w:rsidR="0004688D" w:rsidRDefault="00D805E9" w:rsidP="00D974AB">
      <w:pPr>
        <w:ind w:left="360"/>
      </w:pPr>
      <w:r>
        <w:t>E.) Personnel - none</w:t>
      </w:r>
    </w:p>
    <w:p w:rsidR="0004688D" w:rsidRDefault="00D805E9" w:rsidP="00D974AB">
      <w:pPr>
        <w:ind w:left="360"/>
      </w:pPr>
      <w:r>
        <w:t xml:space="preserve">F.) </w:t>
      </w:r>
      <w:r w:rsidR="0004688D">
        <w:t>Fundraising – none</w:t>
      </w:r>
    </w:p>
    <w:p w:rsidR="00D805E9" w:rsidRDefault="00D805E9"/>
    <w:p w:rsidR="00D805E9" w:rsidRDefault="00D805E9">
      <w:r>
        <w:t xml:space="preserve">Motion to approve committee reports.  Bob moves.  Sue seconds. All were in favor.  </w:t>
      </w:r>
    </w:p>
    <w:p w:rsidR="00F962FC" w:rsidRDefault="00D805E9">
      <w:r>
        <w:t xml:space="preserve">Motion to approve minutes of December board meeting.  </w:t>
      </w:r>
      <w:r w:rsidR="00F962FC">
        <w:t>Marie</w:t>
      </w:r>
      <w:r>
        <w:t xml:space="preserve"> motions to approve</w:t>
      </w:r>
      <w:r w:rsidR="00F962FC">
        <w:t>. Laurie</w:t>
      </w:r>
      <w:r>
        <w:t xml:space="preserve"> seconds</w:t>
      </w:r>
      <w:r w:rsidR="00F962FC">
        <w:t>.  All</w:t>
      </w:r>
      <w:r w:rsidR="00B4740A">
        <w:t xml:space="preserve"> were in favor.</w:t>
      </w:r>
    </w:p>
    <w:p w:rsidR="00B4740A" w:rsidRDefault="00B4740A"/>
    <w:p w:rsidR="008C252F" w:rsidRDefault="00B4740A">
      <w:r>
        <w:t>Next meeting: Monday, February 18, 2019 at 5:30 PM.</w:t>
      </w:r>
    </w:p>
    <w:p w:rsidR="008C252F" w:rsidRDefault="008C252F"/>
    <w:p w:rsidR="008C252F" w:rsidRDefault="008C252F"/>
    <w:p w:rsidR="00793984" w:rsidRDefault="00793984"/>
    <w:sectPr w:rsidR="0079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35D8E"/>
    <w:multiLevelType w:val="hybridMultilevel"/>
    <w:tmpl w:val="6A5E2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0733"/>
    <w:multiLevelType w:val="hybridMultilevel"/>
    <w:tmpl w:val="6C6E3C10"/>
    <w:lvl w:ilvl="0" w:tplc="1BA867A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FE52A6"/>
    <w:multiLevelType w:val="hybridMultilevel"/>
    <w:tmpl w:val="5C1035AC"/>
    <w:lvl w:ilvl="0" w:tplc="EBDE5D3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200882"/>
    <w:multiLevelType w:val="hybridMultilevel"/>
    <w:tmpl w:val="89AC2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751B5"/>
    <w:multiLevelType w:val="hybridMultilevel"/>
    <w:tmpl w:val="34C26FD4"/>
    <w:lvl w:ilvl="0" w:tplc="F26EEAD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6A3FB5"/>
    <w:multiLevelType w:val="hybridMultilevel"/>
    <w:tmpl w:val="4A8E87DE"/>
    <w:lvl w:ilvl="0" w:tplc="0508590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2B1719"/>
    <w:multiLevelType w:val="hybridMultilevel"/>
    <w:tmpl w:val="70C6FFD0"/>
    <w:lvl w:ilvl="0" w:tplc="11B225C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9E06CF"/>
    <w:multiLevelType w:val="hybridMultilevel"/>
    <w:tmpl w:val="6AAE27DC"/>
    <w:lvl w:ilvl="0" w:tplc="069E31B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CD"/>
    <w:rsid w:val="0004688D"/>
    <w:rsid w:val="000A2557"/>
    <w:rsid w:val="000F6008"/>
    <w:rsid w:val="001F312B"/>
    <w:rsid w:val="00297CCE"/>
    <w:rsid w:val="00387B1E"/>
    <w:rsid w:val="003A48A2"/>
    <w:rsid w:val="003E7DCB"/>
    <w:rsid w:val="004E2DFF"/>
    <w:rsid w:val="00592A24"/>
    <w:rsid w:val="005C0063"/>
    <w:rsid w:val="005F6447"/>
    <w:rsid w:val="0060140F"/>
    <w:rsid w:val="00616062"/>
    <w:rsid w:val="006C1725"/>
    <w:rsid w:val="006E3B49"/>
    <w:rsid w:val="00721775"/>
    <w:rsid w:val="00793984"/>
    <w:rsid w:val="007A08A6"/>
    <w:rsid w:val="007B4FE8"/>
    <w:rsid w:val="007E61F8"/>
    <w:rsid w:val="008447E1"/>
    <w:rsid w:val="00852C8A"/>
    <w:rsid w:val="00892EDA"/>
    <w:rsid w:val="008C252F"/>
    <w:rsid w:val="0096569D"/>
    <w:rsid w:val="00A41F21"/>
    <w:rsid w:val="00A85B0D"/>
    <w:rsid w:val="00AA0235"/>
    <w:rsid w:val="00B4740A"/>
    <w:rsid w:val="00BA0B2D"/>
    <w:rsid w:val="00C446D3"/>
    <w:rsid w:val="00C45BFB"/>
    <w:rsid w:val="00D5544B"/>
    <w:rsid w:val="00D616CD"/>
    <w:rsid w:val="00D77FF8"/>
    <w:rsid w:val="00D805E9"/>
    <w:rsid w:val="00D974AB"/>
    <w:rsid w:val="00E770BB"/>
    <w:rsid w:val="00E86D89"/>
    <w:rsid w:val="00EA76D8"/>
    <w:rsid w:val="00EE1614"/>
    <w:rsid w:val="00F9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2EB0F-6AB4-4B4B-AD2F-04606DD3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2B27-6901-4F3E-AED3-1B870722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LoriS</cp:lastModifiedBy>
  <cp:revision>14</cp:revision>
  <dcterms:created xsi:type="dcterms:W3CDTF">2019-01-30T14:10:00Z</dcterms:created>
  <dcterms:modified xsi:type="dcterms:W3CDTF">2019-01-30T18:04:00Z</dcterms:modified>
</cp:coreProperties>
</file>